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C2" w:rsidRPr="006D17C2" w:rsidRDefault="006D17C2" w:rsidP="00E33F93"/>
    <w:p w:rsidR="006D17C2" w:rsidRDefault="006D17C2" w:rsidP="00E33F93"/>
    <w:p w:rsidR="00E33F93" w:rsidRPr="006D17C2" w:rsidRDefault="00E33F93" w:rsidP="00E33F93"/>
    <w:p w:rsidR="006D17C2" w:rsidRPr="00E33F93" w:rsidRDefault="006D17C2" w:rsidP="00E33F93">
      <w:pPr>
        <w:pStyle w:val="Heading1"/>
      </w:pPr>
      <w:r w:rsidRPr="00E33F93">
        <w:t>David Ornstein Distinguished Service Award</w:t>
      </w:r>
    </w:p>
    <w:p w:rsidR="006D17C2" w:rsidRPr="006D17C2" w:rsidRDefault="006D17C2" w:rsidP="006D17C2">
      <w:pPr>
        <w:ind w:left="-567"/>
        <w:jc w:val="center"/>
        <w:rPr>
          <w:rFonts w:asciiTheme="minorHAnsi" w:hAnsiTheme="minorHAnsi" w:cstheme="minorHAnsi"/>
          <w:smallCaps/>
          <w:szCs w:val="24"/>
        </w:rPr>
      </w:pPr>
    </w:p>
    <w:p w:rsidR="006D17C2" w:rsidRPr="006D17C2" w:rsidRDefault="006D17C2" w:rsidP="006D17C2">
      <w:pPr>
        <w:ind w:left="-567"/>
        <w:jc w:val="center"/>
        <w:rPr>
          <w:rFonts w:asciiTheme="minorHAnsi" w:hAnsiTheme="minorHAnsi" w:cstheme="minorHAnsi"/>
          <w:smallCaps/>
          <w:szCs w:val="24"/>
        </w:rPr>
      </w:pPr>
    </w:p>
    <w:p w:rsidR="006D17C2" w:rsidRPr="006D17C2" w:rsidRDefault="006D17C2" w:rsidP="006D17C2">
      <w:pPr>
        <w:spacing w:line="264" w:lineRule="auto"/>
        <w:ind w:left="-567"/>
        <w:rPr>
          <w:rFonts w:asciiTheme="minorHAnsi" w:hAnsiTheme="minorHAnsi" w:cstheme="minorHAnsi"/>
          <w:bCs/>
          <w:i/>
          <w:iCs/>
          <w:color w:val="C00000"/>
          <w:szCs w:val="24"/>
          <w:u w:val="single"/>
        </w:rPr>
      </w:pPr>
      <w:r w:rsidRPr="006D17C2">
        <w:rPr>
          <w:rFonts w:asciiTheme="minorHAnsi" w:hAnsiTheme="minorHAnsi" w:cstheme="minorHAnsi"/>
          <w:i/>
          <w:iCs/>
          <w:color w:val="C00000"/>
          <w:szCs w:val="24"/>
          <w:lang w:val="en-CA"/>
        </w:rPr>
        <w:t xml:space="preserve">Established in honour of the late David Ornstein, one of the founding members of </w:t>
      </w:r>
      <w:smartTag w:uri="urn:schemas-microsoft-com:office:smarttags" w:element="PersonName">
        <w:r w:rsidRPr="006D17C2">
          <w:rPr>
            <w:rFonts w:asciiTheme="minorHAnsi" w:hAnsiTheme="minorHAnsi" w:cstheme="minorHAnsi"/>
            <w:i/>
            <w:iCs/>
            <w:color w:val="C00000"/>
            <w:szCs w:val="24"/>
            <w:lang w:val="en-CA"/>
          </w:rPr>
          <w:t xml:space="preserve">The </w:t>
        </w:r>
        <w:smartTag w:uri="urn:schemas-microsoft-com:office:smarttags" w:element="PersonName">
          <w:r w:rsidRPr="006D17C2">
            <w:rPr>
              <w:rFonts w:asciiTheme="minorHAnsi" w:hAnsiTheme="minorHAnsi" w:cstheme="minorHAnsi"/>
              <w:i/>
              <w:iCs/>
              <w:color w:val="C00000"/>
              <w:szCs w:val="24"/>
              <w:lang w:val="en-CA"/>
            </w:rPr>
            <w:t>Kidney Foundation</w:t>
          </w:r>
        </w:smartTag>
        <w:r w:rsidRPr="006D17C2">
          <w:rPr>
            <w:rFonts w:asciiTheme="minorHAnsi" w:hAnsiTheme="minorHAnsi" w:cstheme="minorHAnsi"/>
            <w:i/>
            <w:iCs/>
            <w:color w:val="C00000"/>
            <w:szCs w:val="24"/>
            <w:lang w:val="en-CA"/>
          </w:rPr>
          <w:t xml:space="preserve"> of Canada</w:t>
        </w:r>
      </w:smartTag>
      <w:r w:rsidRPr="006D17C2">
        <w:rPr>
          <w:rFonts w:asciiTheme="minorHAnsi" w:hAnsiTheme="minorHAnsi" w:cstheme="minorHAnsi"/>
          <w:i/>
          <w:iCs/>
          <w:color w:val="C00000"/>
          <w:szCs w:val="24"/>
          <w:lang w:val="en-CA"/>
        </w:rPr>
        <w:t xml:space="preserve">., </w:t>
      </w:r>
      <w:r w:rsidRPr="006D17C2">
        <w:rPr>
          <w:rFonts w:asciiTheme="minorHAnsi" w:hAnsiTheme="minorHAnsi" w:cstheme="minorHAnsi"/>
          <w:i/>
          <w:iCs/>
          <w:color w:val="C00000"/>
          <w:szCs w:val="24"/>
        </w:rPr>
        <w:t>this award is presented to a volunteer for outstanding service at the Branch level. Specifically, the recipient of this award must be an</w:t>
      </w:r>
      <w:r w:rsidRPr="006D17C2">
        <w:rPr>
          <w:rFonts w:asciiTheme="minorHAnsi" w:hAnsiTheme="minorHAnsi" w:cstheme="minorHAnsi"/>
          <w:color w:val="C00000"/>
          <w:szCs w:val="24"/>
        </w:rPr>
        <w:t xml:space="preserve"> </w:t>
      </w:r>
      <w:r w:rsidRPr="006D17C2">
        <w:rPr>
          <w:rFonts w:asciiTheme="minorHAnsi" w:hAnsiTheme="minorHAnsi" w:cstheme="minorHAnsi"/>
          <w:b/>
          <w:bCs/>
          <w:color w:val="C00000"/>
          <w:szCs w:val="24"/>
          <w:u w:val="single"/>
        </w:rPr>
        <w:t>individual volunteer</w:t>
      </w:r>
      <w:r w:rsidRPr="006D17C2">
        <w:rPr>
          <w:rFonts w:asciiTheme="minorHAnsi" w:hAnsiTheme="minorHAnsi" w:cstheme="minorHAnsi"/>
          <w:i/>
          <w:iCs/>
          <w:color w:val="C00000"/>
          <w:szCs w:val="24"/>
        </w:rPr>
        <w:t xml:space="preserve"> who merits </w:t>
      </w:r>
      <w:r w:rsidRPr="006D17C2">
        <w:rPr>
          <w:rFonts w:asciiTheme="minorHAnsi" w:hAnsiTheme="minorHAnsi" w:cstheme="minorHAnsi"/>
          <w:b/>
          <w:bCs/>
          <w:i/>
          <w:iCs/>
          <w:color w:val="C00000"/>
          <w:szCs w:val="24"/>
        </w:rPr>
        <w:t>special recognition</w:t>
      </w:r>
      <w:r w:rsidRPr="006D17C2">
        <w:rPr>
          <w:rFonts w:asciiTheme="minorHAnsi" w:hAnsiTheme="minorHAnsi" w:cstheme="minorHAnsi"/>
          <w:i/>
          <w:iCs/>
          <w:color w:val="C00000"/>
          <w:szCs w:val="24"/>
        </w:rPr>
        <w:t xml:space="preserve"> for significant achievements, growth &amp; development and/or public awareness of </w:t>
      </w:r>
      <w:smartTag w:uri="urn:schemas-microsoft-com:office:smarttags" w:element="PersonName">
        <w:r w:rsidRPr="006D17C2">
          <w:rPr>
            <w:rFonts w:asciiTheme="minorHAnsi" w:hAnsiTheme="minorHAnsi" w:cstheme="minorHAnsi"/>
            <w:i/>
            <w:iCs/>
            <w:color w:val="C00000"/>
            <w:szCs w:val="24"/>
          </w:rPr>
          <w:t xml:space="preserve">The </w:t>
        </w:r>
        <w:smartTag w:uri="urn:schemas-microsoft-com:office:smarttags" w:element="PersonName">
          <w:r w:rsidRPr="006D17C2">
            <w:rPr>
              <w:rFonts w:asciiTheme="minorHAnsi" w:hAnsiTheme="minorHAnsi" w:cstheme="minorHAnsi"/>
              <w:i/>
              <w:iCs/>
              <w:color w:val="C00000"/>
              <w:szCs w:val="24"/>
            </w:rPr>
            <w:t>Kidney Foundation</w:t>
          </w:r>
        </w:smartTag>
        <w:r w:rsidRPr="006D17C2">
          <w:rPr>
            <w:rFonts w:asciiTheme="minorHAnsi" w:hAnsiTheme="minorHAnsi" w:cstheme="minorHAnsi"/>
            <w:i/>
            <w:iCs/>
            <w:color w:val="C00000"/>
            <w:szCs w:val="24"/>
          </w:rPr>
          <w:t xml:space="preserve"> of Canada</w:t>
        </w:r>
      </w:smartTag>
      <w:r w:rsidRPr="006D17C2">
        <w:rPr>
          <w:rFonts w:asciiTheme="minorHAnsi" w:hAnsiTheme="minorHAnsi" w:cstheme="minorHAnsi"/>
          <w:i/>
          <w:iCs/>
          <w:color w:val="C00000"/>
          <w:szCs w:val="24"/>
        </w:rPr>
        <w:t xml:space="preserve"> in a </w:t>
      </w:r>
      <w:r w:rsidRPr="006D17C2">
        <w:rPr>
          <w:rFonts w:asciiTheme="minorHAnsi" w:hAnsiTheme="minorHAnsi" w:cstheme="minorHAnsi"/>
          <w:b/>
          <w:bCs/>
          <w:i/>
          <w:iCs/>
          <w:color w:val="C00000"/>
          <w:szCs w:val="24"/>
          <w:u w:val="single"/>
        </w:rPr>
        <w:t>Branch</w:t>
      </w:r>
      <w:r w:rsidRPr="006D17C2">
        <w:rPr>
          <w:rFonts w:asciiTheme="minorHAnsi" w:hAnsiTheme="minorHAnsi" w:cstheme="minorHAnsi"/>
          <w:b/>
          <w:bCs/>
          <w:i/>
          <w:iCs/>
          <w:color w:val="C00000"/>
          <w:szCs w:val="24"/>
        </w:rPr>
        <w:t>.</w:t>
      </w:r>
      <w:r w:rsidRPr="006D17C2">
        <w:rPr>
          <w:rFonts w:asciiTheme="minorHAnsi" w:hAnsiTheme="minorHAnsi" w:cstheme="minorHAnsi"/>
          <w:bCs/>
          <w:i/>
          <w:iCs/>
          <w:color w:val="C00000"/>
          <w:szCs w:val="24"/>
        </w:rPr>
        <w:t xml:space="preserve"> </w:t>
      </w:r>
      <w:r w:rsidRPr="006D17C2">
        <w:rPr>
          <w:rFonts w:asciiTheme="minorHAnsi" w:hAnsiTheme="minorHAnsi" w:cstheme="minorHAnsi"/>
          <w:bCs/>
          <w:i/>
          <w:iCs/>
          <w:color w:val="C00000"/>
          <w:szCs w:val="24"/>
          <w:u w:val="single"/>
        </w:rPr>
        <w:t>Up to three awards may be presented each year.</w:t>
      </w:r>
    </w:p>
    <w:p w:rsidR="006D17C2" w:rsidRPr="006D17C2" w:rsidRDefault="006D17C2" w:rsidP="006D17C2">
      <w:pPr>
        <w:ind w:left="-567"/>
        <w:rPr>
          <w:rFonts w:asciiTheme="minorHAnsi" w:hAnsiTheme="minorHAnsi" w:cstheme="minorHAnsi"/>
          <w:smallCaps/>
          <w:sz w:val="22"/>
          <w:szCs w:val="22"/>
        </w:rPr>
      </w:pPr>
    </w:p>
    <w:p w:rsidR="006D17C2" w:rsidRPr="006D17C2" w:rsidRDefault="006D17C2" w:rsidP="006D17C2">
      <w:pPr>
        <w:pStyle w:val="BodyText"/>
        <w:ind w:left="-567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6D17C2" w:rsidRPr="006D17C2" w:rsidRDefault="006D17C2" w:rsidP="006D17C2">
      <w:pPr>
        <w:pStyle w:val="BodyText"/>
        <w:ind w:left="-567"/>
        <w:jc w:val="center"/>
        <w:rPr>
          <w:rFonts w:asciiTheme="minorHAnsi" w:hAnsiTheme="minorHAnsi" w:cstheme="minorHAnsi"/>
          <w:b/>
          <w:iCs/>
          <w:color w:val="30324A"/>
          <w:sz w:val="28"/>
          <w:szCs w:val="28"/>
        </w:rPr>
      </w:pPr>
      <w:r w:rsidRPr="006D17C2">
        <w:rPr>
          <w:rFonts w:asciiTheme="minorHAnsi" w:hAnsiTheme="minorHAnsi" w:cstheme="minorHAnsi"/>
          <w:b/>
          <w:iCs/>
          <w:color w:val="30324A"/>
          <w:sz w:val="28"/>
          <w:szCs w:val="28"/>
        </w:rPr>
        <w:t>Nomination Details</w:t>
      </w:r>
    </w:p>
    <w:p w:rsidR="006D17C2" w:rsidRPr="006D17C2" w:rsidRDefault="006D17C2" w:rsidP="006D17C2">
      <w:pPr>
        <w:pStyle w:val="BodyText"/>
        <w:ind w:left="-567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:rsidR="006D17C2" w:rsidRPr="00E33F93" w:rsidRDefault="006D17C2" w:rsidP="00E33F93"/>
    <w:p w:rsidR="006D17C2" w:rsidRPr="00E33F93" w:rsidRDefault="006D17C2" w:rsidP="00E33F93">
      <w:pPr>
        <w:pStyle w:val="Heading2"/>
        <w:jc w:val="left"/>
        <w:rPr>
          <w:color w:val="auto"/>
        </w:rPr>
      </w:pPr>
      <w:r w:rsidRPr="00E33F93">
        <w:rPr>
          <w:color w:val="auto"/>
        </w:rPr>
        <w:t xml:space="preserve">Name of Nominee: » </w:t>
      </w:r>
      <w:r w:rsidRPr="00E33F93">
        <w:rPr>
          <w:color w:val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33F93">
        <w:rPr>
          <w:color w:val="auto"/>
        </w:rPr>
        <w:instrText xml:space="preserve"> FORMTEXT </w:instrText>
      </w:r>
      <w:r w:rsidRPr="00E33F93">
        <w:rPr>
          <w:color w:val="auto"/>
        </w:rPr>
      </w:r>
      <w:r w:rsidRPr="00E33F93">
        <w:rPr>
          <w:color w:val="auto"/>
        </w:rPr>
        <w:fldChar w:fldCharType="separate"/>
      </w:r>
      <w:bookmarkStart w:id="0" w:name="_GoBack"/>
      <w:bookmarkEnd w:id="0"/>
      <w:r w:rsidRPr="00E33F93">
        <w:rPr>
          <w:color w:val="auto"/>
        </w:rPr>
        <w:t> </w:t>
      </w:r>
      <w:r w:rsidRPr="00E33F93">
        <w:rPr>
          <w:color w:val="auto"/>
        </w:rPr>
        <w:t> </w:t>
      </w:r>
      <w:r w:rsidRPr="00E33F93">
        <w:rPr>
          <w:color w:val="auto"/>
        </w:rPr>
        <w:t> </w:t>
      </w:r>
      <w:r w:rsidRPr="00E33F93">
        <w:rPr>
          <w:color w:val="auto"/>
        </w:rPr>
        <w:t> </w:t>
      </w:r>
      <w:r w:rsidRPr="00E33F93">
        <w:rPr>
          <w:color w:val="auto"/>
        </w:rPr>
        <w:t> </w:t>
      </w:r>
      <w:r w:rsidRPr="00E33F93">
        <w:rPr>
          <w:color w:val="auto"/>
        </w:rPr>
        <w:fldChar w:fldCharType="end"/>
      </w:r>
    </w:p>
    <w:p w:rsidR="006D17C2" w:rsidRPr="00E33F93" w:rsidRDefault="006D17C2" w:rsidP="00E33F93">
      <w:pPr>
        <w:pStyle w:val="Heading2"/>
        <w:jc w:val="left"/>
        <w:rPr>
          <w:color w:val="auto"/>
        </w:rPr>
      </w:pPr>
      <w:r w:rsidRPr="00E33F93">
        <w:rPr>
          <w:color w:val="auto"/>
        </w:rPr>
        <w:t xml:space="preserve">Affiliation: » </w:t>
      </w:r>
      <w:r w:rsidRPr="00E33F93">
        <w:rPr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3F93">
        <w:rPr>
          <w:color w:val="auto"/>
        </w:rPr>
        <w:instrText xml:space="preserve"> FORMTEXT </w:instrText>
      </w:r>
      <w:r w:rsidRPr="00E33F93">
        <w:rPr>
          <w:color w:val="auto"/>
        </w:rPr>
      </w:r>
      <w:r w:rsidRPr="00E33F93">
        <w:rPr>
          <w:color w:val="auto"/>
        </w:rPr>
        <w:fldChar w:fldCharType="separate"/>
      </w:r>
      <w:r w:rsidRPr="00E33F93">
        <w:rPr>
          <w:color w:val="auto"/>
        </w:rPr>
        <w:t> </w:t>
      </w:r>
      <w:r w:rsidRPr="00E33F93">
        <w:rPr>
          <w:color w:val="auto"/>
        </w:rPr>
        <w:t> </w:t>
      </w:r>
      <w:r w:rsidRPr="00E33F93">
        <w:rPr>
          <w:color w:val="auto"/>
        </w:rPr>
        <w:t> </w:t>
      </w:r>
      <w:r w:rsidRPr="00E33F93">
        <w:rPr>
          <w:color w:val="auto"/>
        </w:rPr>
        <w:t> </w:t>
      </w:r>
      <w:r w:rsidRPr="00E33F93">
        <w:rPr>
          <w:color w:val="auto"/>
        </w:rPr>
        <w:t> </w:t>
      </w:r>
      <w:r w:rsidRPr="00E33F93">
        <w:rPr>
          <w:color w:val="auto"/>
        </w:rPr>
        <w:fldChar w:fldCharType="end"/>
      </w:r>
    </w:p>
    <w:p w:rsidR="006D17C2" w:rsidRPr="00E33F93" w:rsidRDefault="006D17C2" w:rsidP="00E33F93">
      <w:pPr>
        <w:pStyle w:val="Heading2"/>
        <w:jc w:val="left"/>
        <w:rPr>
          <w:color w:val="auto"/>
        </w:rPr>
      </w:pPr>
      <w:r w:rsidRPr="00E33F93">
        <w:rPr>
          <w:color w:val="auto"/>
        </w:rPr>
        <w:t xml:space="preserve">Coordinates: » </w:t>
      </w:r>
      <w:r w:rsidRPr="00E33F93">
        <w:rPr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3F93">
        <w:rPr>
          <w:color w:val="auto"/>
        </w:rPr>
        <w:instrText xml:space="preserve"> FORMTEXT </w:instrText>
      </w:r>
      <w:r w:rsidRPr="00E33F93">
        <w:rPr>
          <w:color w:val="auto"/>
        </w:rPr>
      </w:r>
      <w:r w:rsidRPr="00E33F93">
        <w:rPr>
          <w:color w:val="auto"/>
        </w:rPr>
        <w:fldChar w:fldCharType="separate"/>
      </w:r>
      <w:r w:rsidRPr="00E33F93">
        <w:rPr>
          <w:color w:val="auto"/>
        </w:rPr>
        <w:t> </w:t>
      </w:r>
      <w:r w:rsidRPr="00E33F93">
        <w:rPr>
          <w:color w:val="auto"/>
        </w:rPr>
        <w:t> </w:t>
      </w:r>
      <w:r w:rsidRPr="00E33F93">
        <w:rPr>
          <w:color w:val="auto"/>
        </w:rPr>
        <w:t> </w:t>
      </w:r>
      <w:r w:rsidRPr="00E33F93">
        <w:rPr>
          <w:color w:val="auto"/>
        </w:rPr>
        <w:t> </w:t>
      </w:r>
      <w:r w:rsidRPr="00E33F93">
        <w:rPr>
          <w:color w:val="auto"/>
        </w:rPr>
        <w:t> </w:t>
      </w:r>
      <w:r w:rsidRPr="00E33F93">
        <w:rPr>
          <w:color w:val="auto"/>
        </w:rPr>
        <w:fldChar w:fldCharType="end"/>
      </w:r>
    </w:p>
    <w:p w:rsidR="006D17C2" w:rsidRDefault="006D17C2" w:rsidP="006D17C2">
      <w:pPr>
        <w:ind w:left="-567"/>
        <w:rPr>
          <w:rFonts w:asciiTheme="minorHAnsi" w:hAnsiTheme="minorHAnsi" w:cstheme="minorHAnsi"/>
          <w:b/>
          <w:smallCaps/>
        </w:rPr>
      </w:pPr>
    </w:p>
    <w:p w:rsidR="006D17C2" w:rsidRPr="006D17C2" w:rsidRDefault="006D17C2" w:rsidP="006D17C2">
      <w:pPr>
        <w:ind w:left="-567"/>
        <w:rPr>
          <w:rFonts w:asciiTheme="minorHAnsi" w:hAnsiTheme="minorHAnsi" w:cstheme="minorHAnsi"/>
          <w:b/>
          <w:smallCaps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17C2" w:rsidRPr="006D17C2" w:rsidTr="006D17C2">
        <w:tc>
          <w:tcPr>
            <w:tcW w:w="9350" w:type="dxa"/>
          </w:tcPr>
          <w:p w:rsidR="006D17C2" w:rsidRPr="006D17C2" w:rsidRDefault="006D17C2" w:rsidP="006D17C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D17C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Please provide information to support the nomination</w:t>
            </w:r>
            <w:r w:rsidRPr="006D17C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. </w:t>
            </w:r>
          </w:p>
          <w:p w:rsidR="006D17C2" w:rsidRPr="006D17C2" w:rsidRDefault="006D17C2" w:rsidP="006D17C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6D17C2" w:rsidRPr="006D17C2" w:rsidRDefault="006D17C2" w:rsidP="006D17C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D17C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Specifically, please describe how long this nominee has been a volunteer of the KFOC, in what capacity and where. Describe the significant contributions of the nominee and how this has impacted the Branch.</w:t>
            </w:r>
          </w:p>
          <w:p w:rsidR="006D17C2" w:rsidRPr="006D17C2" w:rsidRDefault="006D17C2" w:rsidP="006D17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17C2" w:rsidRPr="006D17C2" w:rsidRDefault="006D17C2" w:rsidP="006D17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17C2">
              <w:rPr>
                <w:rFonts w:asciiTheme="minorHAnsi" w:hAnsiTheme="minorHAnsi" w:cstheme="minorHAnsi"/>
                <w:sz w:val="22"/>
                <w:szCs w:val="22"/>
              </w:rPr>
              <w:t xml:space="preserve">Details: » </w:t>
            </w:r>
            <w:r w:rsidRPr="006D17C2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7C2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6D17C2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6D17C2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6D17C2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6D17C2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6D17C2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6D17C2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6D17C2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6D17C2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:rsidR="006D17C2" w:rsidRPr="006D17C2" w:rsidRDefault="006D17C2" w:rsidP="006D17C2">
            <w:pPr>
              <w:ind w:left="-567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:rsidR="006D17C2" w:rsidRDefault="006D17C2" w:rsidP="006D17C2">
      <w:pPr>
        <w:ind w:left="-567"/>
        <w:rPr>
          <w:rFonts w:asciiTheme="minorHAnsi" w:hAnsiTheme="minorHAnsi" w:cstheme="minorHAnsi"/>
          <w:b/>
          <w:smallCaps/>
        </w:rPr>
      </w:pPr>
    </w:p>
    <w:p w:rsidR="006D17C2" w:rsidRPr="006D17C2" w:rsidRDefault="006D17C2" w:rsidP="006D17C2">
      <w:pPr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6487"/>
      </w:tblGrid>
      <w:tr w:rsidR="006D17C2" w:rsidRPr="006D17C2" w:rsidTr="006D17C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2" w:rsidRPr="00E33F93" w:rsidRDefault="006D17C2" w:rsidP="00E33F93">
            <w:pPr>
              <w:pStyle w:val="Heading2"/>
              <w:ind w:left="0"/>
              <w:jc w:val="left"/>
              <w:rPr>
                <w:color w:val="auto"/>
              </w:rPr>
            </w:pPr>
            <w:r w:rsidRPr="00E33F93">
              <w:rPr>
                <w:color w:val="auto"/>
              </w:rPr>
              <w:t>Nomination Submitted by:</w:t>
            </w:r>
          </w:p>
          <w:p w:rsidR="006D17C2" w:rsidRPr="00E33F93" w:rsidRDefault="006D17C2" w:rsidP="00E33F93">
            <w:pPr>
              <w:pStyle w:val="Heading2"/>
              <w:ind w:left="0"/>
              <w:jc w:val="left"/>
              <w:rPr>
                <w:color w:val="auto"/>
              </w:rPr>
            </w:pPr>
          </w:p>
          <w:p w:rsidR="006D17C2" w:rsidRPr="00E33F93" w:rsidRDefault="006D17C2" w:rsidP="00E33F93">
            <w:pPr>
              <w:pStyle w:val="Heading2"/>
              <w:ind w:left="0"/>
              <w:jc w:val="left"/>
              <w:rPr>
                <w:bCs/>
                <w:color w:val="auto"/>
              </w:rPr>
            </w:pPr>
            <w:r w:rsidRPr="00E33F93">
              <w:rPr>
                <w:color w:val="auto"/>
              </w:rPr>
              <w:t xml:space="preserve">Name: » </w:t>
            </w:r>
            <w:r w:rsidRPr="00E33F93">
              <w:rPr>
                <w:bCs/>
                <w:color w:val="auto"/>
                <w:shd w:val="clear" w:color="auto" w:fill="D9D9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F93">
              <w:rPr>
                <w:color w:val="auto"/>
                <w:shd w:val="clear" w:color="auto" w:fill="D9D9D9"/>
              </w:rPr>
              <w:instrText xml:space="preserve"> FORMTEXT </w:instrText>
            </w:r>
            <w:r w:rsidRPr="00E33F93">
              <w:rPr>
                <w:bCs/>
                <w:color w:val="auto"/>
                <w:shd w:val="clear" w:color="auto" w:fill="D9D9D9"/>
              </w:rPr>
            </w:r>
            <w:r w:rsidRPr="00E33F93">
              <w:rPr>
                <w:bCs/>
                <w:color w:val="auto"/>
                <w:shd w:val="clear" w:color="auto" w:fill="D9D9D9"/>
              </w:rPr>
              <w:fldChar w:fldCharType="separate"/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bCs/>
                <w:color w:val="auto"/>
                <w:shd w:val="clear" w:color="auto" w:fill="D9D9D9"/>
              </w:rPr>
              <w:fldChar w:fldCharType="end"/>
            </w:r>
          </w:p>
          <w:p w:rsidR="006D17C2" w:rsidRPr="00E33F93" w:rsidRDefault="006D17C2" w:rsidP="00E33F93">
            <w:pPr>
              <w:pStyle w:val="Heading2"/>
              <w:ind w:left="0"/>
              <w:jc w:val="left"/>
              <w:rPr>
                <w:bCs/>
                <w:color w:val="auto"/>
              </w:rPr>
            </w:pPr>
            <w:r w:rsidRPr="00E33F93">
              <w:rPr>
                <w:color w:val="auto"/>
              </w:rPr>
              <w:t xml:space="preserve">Phone: » </w:t>
            </w:r>
            <w:r w:rsidRPr="00E33F93">
              <w:rPr>
                <w:bCs/>
                <w:color w:val="auto"/>
                <w:shd w:val="clear" w:color="auto" w:fill="D9D9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F93">
              <w:rPr>
                <w:color w:val="auto"/>
                <w:shd w:val="clear" w:color="auto" w:fill="D9D9D9"/>
              </w:rPr>
              <w:instrText xml:space="preserve"> FORMTEXT </w:instrText>
            </w:r>
            <w:r w:rsidRPr="00E33F93">
              <w:rPr>
                <w:bCs/>
                <w:color w:val="auto"/>
                <w:shd w:val="clear" w:color="auto" w:fill="D9D9D9"/>
              </w:rPr>
            </w:r>
            <w:r w:rsidRPr="00E33F93">
              <w:rPr>
                <w:bCs/>
                <w:color w:val="auto"/>
                <w:shd w:val="clear" w:color="auto" w:fill="D9D9D9"/>
              </w:rPr>
              <w:fldChar w:fldCharType="separate"/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bCs/>
                <w:color w:val="auto"/>
                <w:shd w:val="clear" w:color="auto" w:fill="D9D9D9"/>
              </w:rPr>
              <w:fldChar w:fldCharType="end"/>
            </w:r>
          </w:p>
          <w:p w:rsidR="006D17C2" w:rsidRPr="00E33F93" w:rsidRDefault="006D17C2" w:rsidP="00E33F93">
            <w:pPr>
              <w:pStyle w:val="Heading2"/>
              <w:ind w:left="0"/>
              <w:jc w:val="left"/>
              <w:rPr>
                <w:bCs/>
                <w:color w:val="auto"/>
                <w:shd w:val="clear" w:color="auto" w:fill="D9D9D9"/>
              </w:rPr>
            </w:pPr>
            <w:r w:rsidRPr="00E33F93">
              <w:rPr>
                <w:color w:val="auto"/>
              </w:rPr>
              <w:t xml:space="preserve">E-mail address: » </w:t>
            </w:r>
            <w:r w:rsidRPr="00E33F93">
              <w:rPr>
                <w:bCs/>
                <w:color w:val="auto"/>
                <w:shd w:val="clear" w:color="auto" w:fill="D9D9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F93">
              <w:rPr>
                <w:color w:val="auto"/>
                <w:shd w:val="clear" w:color="auto" w:fill="D9D9D9"/>
              </w:rPr>
              <w:instrText xml:space="preserve"> FORMTEXT </w:instrText>
            </w:r>
            <w:r w:rsidRPr="00E33F93">
              <w:rPr>
                <w:bCs/>
                <w:color w:val="auto"/>
                <w:shd w:val="clear" w:color="auto" w:fill="D9D9D9"/>
              </w:rPr>
            </w:r>
            <w:r w:rsidRPr="00E33F93">
              <w:rPr>
                <w:bCs/>
                <w:color w:val="auto"/>
                <w:shd w:val="clear" w:color="auto" w:fill="D9D9D9"/>
              </w:rPr>
              <w:fldChar w:fldCharType="separate"/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noProof/>
                <w:color w:val="auto"/>
                <w:shd w:val="clear" w:color="auto" w:fill="D9D9D9"/>
              </w:rPr>
              <w:t> </w:t>
            </w:r>
            <w:r w:rsidRPr="00E33F93">
              <w:rPr>
                <w:bCs/>
                <w:color w:val="auto"/>
                <w:shd w:val="clear" w:color="auto" w:fill="D9D9D9"/>
              </w:rPr>
              <w:fldChar w:fldCharType="end"/>
            </w:r>
          </w:p>
          <w:p w:rsidR="006D17C2" w:rsidRPr="006D17C2" w:rsidRDefault="006D17C2" w:rsidP="006D17C2">
            <w:pPr>
              <w:rPr>
                <w:rFonts w:asciiTheme="minorHAnsi" w:hAnsiTheme="minorHAnsi" w:cstheme="minorHAnsi"/>
              </w:rPr>
            </w:pPr>
          </w:p>
        </w:tc>
      </w:tr>
    </w:tbl>
    <w:p w:rsidR="006D17C2" w:rsidRPr="006D17C2" w:rsidRDefault="006D17C2" w:rsidP="00E33F93">
      <w:pPr>
        <w:pStyle w:val="Heading1"/>
      </w:pPr>
    </w:p>
    <w:p w:rsidR="003A6245" w:rsidRPr="006D17C2" w:rsidRDefault="003A6245" w:rsidP="006D17C2">
      <w:pPr>
        <w:ind w:left="-567"/>
        <w:rPr>
          <w:rFonts w:asciiTheme="minorHAnsi" w:hAnsiTheme="minorHAnsi" w:cstheme="minorHAnsi"/>
        </w:rPr>
      </w:pPr>
    </w:p>
    <w:sectPr w:rsidR="003A6245" w:rsidRPr="006D17C2" w:rsidSect="00821CF1">
      <w:headerReference w:type="default" r:id="rId9"/>
      <w:footerReference w:type="default" r:id="rId10"/>
      <w:pgSz w:w="12240" w:h="15840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7B7" w:rsidRDefault="009327B7" w:rsidP="00DE3AEB">
      <w:r>
        <w:separator/>
      </w:r>
    </w:p>
  </w:endnote>
  <w:endnote w:type="continuationSeparator" w:id="0">
    <w:p w:rsidR="009327B7" w:rsidRDefault="009327B7" w:rsidP="00D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43" w:rsidRPr="00426143" w:rsidRDefault="00426143" w:rsidP="00426143">
    <w:pPr>
      <w:spacing w:line="264" w:lineRule="auto"/>
      <w:ind w:left="-567"/>
      <w:rPr>
        <w:rFonts w:asciiTheme="minorHAnsi" w:hAnsiTheme="minorHAnsi" w:cstheme="minorHAnsi"/>
        <w:i/>
        <w:iCs/>
        <w:sz w:val="20"/>
      </w:rPr>
    </w:pPr>
  </w:p>
  <w:p w:rsidR="00DE3AEB" w:rsidRPr="00426143" w:rsidRDefault="00426143" w:rsidP="00426143">
    <w:pPr>
      <w:spacing w:line="264" w:lineRule="auto"/>
      <w:ind w:left="-567"/>
      <w:rPr>
        <w:rFonts w:asciiTheme="minorHAnsi" w:hAnsiTheme="minorHAnsi" w:cstheme="minorHAnsi"/>
        <w:i/>
        <w:iCs/>
        <w:color w:val="FF0000"/>
        <w:sz w:val="18"/>
        <w:szCs w:val="18"/>
      </w:rPr>
    </w:pPr>
    <w:r w:rsidRPr="00426143">
      <w:rPr>
        <w:rFonts w:asciiTheme="minorHAnsi" w:hAnsiTheme="minorHAnsi" w:cstheme="minorHAnsi"/>
        <w:i/>
        <w:iCs/>
        <w:color w:val="FF0000"/>
        <w:sz w:val="20"/>
      </w:rPr>
      <w:t>All recipients of National Awards will be asked permission to have their name posted on the Foundation’s internet award webpage(s).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7B7" w:rsidRDefault="009327B7" w:rsidP="00DE3AEB">
      <w:r>
        <w:separator/>
      </w:r>
    </w:p>
  </w:footnote>
  <w:footnote w:type="continuationSeparator" w:id="0">
    <w:p w:rsidR="009327B7" w:rsidRDefault="009327B7" w:rsidP="00DE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AEB" w:rsidRDefault="00DE3AEB" w:rsidP="00DE3AEB">
    <w:pPr>
      <w:pStyle w:val="Header"/>
      <w:ind w:left="-567"/>
      <w:jc w:val="right"/>
      <w:rPr>
        <w:rFonts w:asciiTheme="majorHAnsi" w:hAnsiTheme="majorHAnsi" w:cstheme="majorHAnsi"/>
        <w:bCs/>
        <w:i/>
        <w:iCs/>
        <w:sz w:val="28"/>
        <w:szCs w:val="24"/>
      </w:rPr>
    </w:pPr>
  </w:p>
  <w:p w:rsidR="00DE3AEB" w:rsidRDefault="00DE3AEB" w:rsidP="00DE3AEB">
    <w:pPr>
      <w:pStyle w:val="Header"/>
      <w:ind w:left="-567"/>
      <w:rPr>
        <w:rFonts w:asciiTheme="majorHAnsi" w:hAnsiTheme="majorHAnsi" w:cstheme="majorHAnsi"/>
        <w:bCs/>
        <w:i/>
        <w:iCs/>
        <w:sz w:val="28"/>
        <w:szCs w:val="24"/>
      </w:rPr>
    </w:pPr>
    <w:r>
      <w:rPr>
        <w:noProof/>
      </w:rPr>
      <w:drawing>
        <wp:inline distT="0" distB="0" distL="0" distR="0" wp14:anchorId="57595360" wp14:editId="18E06DAF">
          <wp:extent cx="1638300" cy="914400"/>
          <wp:effectExtent l="0" t="0" r="0" b="0"/>
          <wp:docPr id="1" name="Picture 1" descr="3 different shaped kidneys overlapping each other to form the official Kidney Found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3AEB" w:rsidRPr="00DE3AEB" w:rsidRDefault="00DE3AEB" w:rsidP="00DE3AEB">
    <w:pPr>
      <w:pStyle w:val="Header"/>
      <w:jc w:val="right"/>
      <w:rPr>
        <w:rFonts w:asciiTheme="majorHAnsi" w:hAnsiTheme="majorHAnsi" w:cstheme="majorHAnsi"/>
      </w:rPr>
    </w:pPr>
    <w:r w:rsidRPr="00974320">
      <w:rPr>
        <w:rFonts w:asciiTheme="majorHAnsi" w:hAnsiTheme="majorHAnsi" w:cstheme="majorHAnsi"/>
        <w:bCs/>
        <w:i/>
        <w:iCs/>
        <w:sz w:val="28"/>
        <w:szCs w:val="24"/>
      </w:rPr>
      <w:t>National Recognition Program -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iOQ1JSgsKKUgRZq/j30ffppeWWjKQFWgdO9zkpuYyBGDF68LCKum98l43pEHA05QjJar1ngXzIA5xy6WYQ6EA==" w:salt="vSaEhqbj5SxpL32SXH4x1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EB"/>
    <w:rsid w:val="000C1B44"/>
    <w:rsid w:val="000C3095"/>
    <w:rsid w:val="00223E38"/>
    <w:rsid w:val="00263848"/>
    <w:rsid w:val="00381020"/>
    <w:rsid w:val="003A6245"/>
    <w:rsid w:val="003E0283"/>
    <w:rsid w:val="00426143"/>
    <w:rsid w:val="00495BED"/>
    <w:rsid w:val="00520EEE"/>
    <w:rsid w:val="00652ACC"/>
    <w:rsid w:val="006836AA"/>
    <w:rsid w:val="006A1015"/>
    <w:rsid w:val="006D17C2"/>
    <w:rsid w:val="00821CF1"/>
    <w:rsid w:val="008D3592"/>
    <w:rsid w:val="009327B7"/>
    <w:rsid w:val="00966169"/>
    <w:rsid w:val="009A5AD3"/>
    <w:rsid w:val="00AA4D75"/>
    <w:rsid w:val="00AE454B"/>
    <w:rsid w:val="00AF7794"/>
    <w:rsid w:val="00B52792"/>
    <w:rsid w:val="00C37B9B"/>
    <w:rsid w:val="00CF7ECA"/>
    <w:rsid w:val="00DC3816"/>
    <w:rsid w:val="00DE3AEB"/>
    <w:rsid w:val="00E33F93"/>
    <w:rsid w:val="00F12DF8"/>
    <w:rsid w:val="00F95007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F67301B"/>
  <w15:chartTrackingRefBased/>
  <w15:docId w15:val="{4F158152-073C-4F1F-B05D-432BE61B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EB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Heading4"/>
    <w:next w:val="Normal"/>
    <w:link w:val="Heading1Char"/>
    <w:qFormat/>
    <w:rsid w:val="00E33F93"/>
    <w:pPr>
      <w:spacing w:before="0" w:after="0"/>
      <w:jc w:val="center"/>
      <w:outlineLvl w:val="0"/>
    </w:pPr>
    <w:rPr>
      <w:rFonts w:asciiTheme="minorHAnsi" w:hAnsiTheme="minorHAnsi" w:cstheme="minorHAnsi"/>
      <w:bCs w:val="0"/>
      <w:i/>
      <w:color w:val="30324A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33F93"/>
    <w:pPr>
      <w:ind w:left="-567"/>
      <w:outlineLvl w:val="1"/>
    </w:pPr>
    <w:rPr>
      <w:rFonts w:eastAsia="Times New Roman"/>
      <w:smallCap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3810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AEB"/>
  </w:style>
  <w:style w:type="paragraph" w:styleId="Footer">
    <w:name w:val="footer"/>
    <w:basedOn w:val="Normal"/>
    <w:link w:val="FooterChar"/>
    <w:uiPriority w:val="99"/>
    <w:unhideWhenUsed/>
    <w:rsid w:val="00DE3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EB"/>
  </w:style>
  <w:style w:type="paragraph" w:styleId="BalloonText">
    <w:name w:val="Balloon Text"/>
    <w:basedOn w:val="Normal"/>
    <w:link w:val="BalloonTextChar"/>
    <w:uiPriority w:val="99"/>
    <w:semiHidden/>
    <w:unhideWhenUsed/>
    <w:rsid w:val="00DE3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33F93"/>
    <w:rPr>
      <w:rFonts w:eastAsia="Times" w:cstheme="minorHAnsi"/>
      <w:b/>
      <w:i/>
      <w:color w:val="30324A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DE3AEB"/>
    <w:rPr>
      <w:rFonts w:ascii="Verdana" w:hAnsi="Verdana"/>
      <w:color w:val="000080"/>
      <w:sz w:val="17"/>
    </w:rPr>
  </w:style>
  <w:style w:type="character" w:customStyle="1" w:styleId="BodyTextChar">
    <w:name w:val="Body Text Char"/>
    <w:basedOn w:val="DefaultParagraphFont"/>
    <w:link w:val="BodyText"/>
    <w:rsid w:val="00DE3AEB"/>
    <w:rPr>
      <w:rFonts w:ascii="Verdana" w:eastAsia="Times" w:hAnsi="Verdana" w:cs="Times New Roman"/>
      <w:color w:val="000080"/>
      <w:sz w:val="17"/>
      <w:szCs w:val="20"/>
      <w:lang w:val="en-US"/>
    </w:rPr>
  </w:style>
  <w:style w:type="character" w:styleId="Hyperlink">
    <w:name w:val="Hyperlink"/>
    <w:basedOn w:val="DefaultParagraphFont"/>
    <w:rsid w:val="00DE3A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381020"/>
    <w:rPr>
      <w:rFonts w:ascii="Times New Roman" w:eastAsia="Times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3F93"/>
    <w:rPr>
      <w:rFonts w:eastAsia="Times New Roman" w:cstheme="minorHAnsi"/>
      <w:b/>
      <w:bCs/>
      <w:smallCap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FDE4B663FD0479499448082CD8FEF" ma:contentTypeVersion="12" ma:contentTypeDescription="Create a new document." ma:contentTypeScope="" ma:versionID="ed7cf28e54301dedf74bee76f9051e4d">
  <xsd:schema xmlns:xsd="http://www.w3.org/2001/XMLSchema" xmlns:xs="http://www.w3.org/2001/XMLSchema" xmlns:p="http://schemas.microsoft.com/office/2006/metadata/properties" xmlns:ns1="http://schemas.microsoft.com/sharepoint/v3" xmlns:ns2="be4de78c-8692-4e7e-9741-343c7391a427" xmlns:ns3="566e9b53-8d1a-44a1-abfd-dca0b20dd585" targetNamespace="http://schemas.microsoft.com/office/2006/metadata/properties" ma:root="true" ma:fieldsID="431eed035cab497cede563d8f0eaa2ff" ns1:_="" ns2:_="" ns3:_="">
    <xsd:import namespace="http://schemas.microsoft.com/sharepoint/v3"/>
    <xsd:import namespace="be4de78c-8692-4e7e-9741-343c7391a427"/>
    <xsd:import namespace="566e9b53-8d1a-44a1-abfd-dca0b20dd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internalName="_ip_UnifiedCompliancePolicyProperties">
      <xsd:simpleType>
        <xsd:restriction base="dms:Note">
          <xsd:maxLength value="255"/>
        </xsd:restriction>
      </xsd:simpleType>
    </xsd:element>
    <xsd:element name="_ip_UnifiedCompliancePolicyUIAction" ma:index="19" nillable="true" ma:displayName="Unified Compliance Policy UI Action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e78c-8692-4e7e-9741-343c7391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9b53-8d1a-44a1-abfd-dca0b20dd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86652-48C6-418B-905C-063152C268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EB12EE-710E-4357-8DCE-9ECCBEA62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4B0B7-E2B9-4341-B862-2B5495FC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4de78c-8692-4e7e-9741-343c7391a427"/>
    <ds:schemaRef ds:uri="566e9b53-8d1a-44a1-abfd-dca0b20dd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Ornstein Nomination Form_Dec 2019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Form: David Ornstein Distinguished Service Award</dc:title>
  <dc:subject/>
  <dc:creator>Melissa Fontil</dc:creator>
  <cp:keywords>Nomination, Recognition, Awards,David Ornstein</cp:keywords>
  <dc:description/>
  <cp:lastModifiedBy>Melissa Fontil</cp:lastModifiedBy>
  <cp:revision>7</cp:revision>
  <dcterms:created xsi:type="dcterms:W3CDTF">2019-12-01T21:14:00Z</dcterms:created>
  <dcterms:modified xsi:type="dcterms:W3CDTF">2021-01-15T19:00:00Z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0x010100D93FDE4B663FD0479499448082CD8FEF</vt:lpwstr>
  </property>
</Properties>
</file>